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</w:t>
      </w:r>
      <w:r>
        <w:rPr>
          <w:rStyle w:val="Strong"/>
          <w:color w:val="000000"/>
          <w:sz w:val="28"/>
          <w:szCs w:val="28"/>
        </w:rPr>
        <w:t xml:space="preserve"> «Газимуро-Заводск</w:t>
      </w:r>
      <w:r>
        <w:rPr>
          <w:rStyle w:val="Strong"/>
          <w:color w:val="000000"/>
          <w:sz w:val="28"/>
          <w:szCs w:val="28"/>
        </w:rPr>
        <w:t>ое</w:t>
      </w:r>
      <w:r>
        <w:rPr>
          <w:rStyle w:val="Strong"/>
          <w:color w:val="000000"/>
          <w:sz w:val="28"/>
          <w:szCs w:val="28"/>
        </w:rPr>
        <w:t xml:space="preserve"> »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и фактических затратах на их содержание за </w:t>
      </w:r>
      <w:r>
        <w:rPr>
          <w:rStyle w:val="Strong"/>
          <w:color w:val="000000"/>
          <w:sz w:val="28"/>
          <w:szCs w:val="28"/>
          <w:lang w:val="en-US"/>
        </w:rPr>
        <w:t>2</w:t>
      </w:r>
      <w:r>
        <w:rPr>
          <w:rStyle w:val="Strong"/>
          <w:color w:val="000000"/>
          <w:sz w:val="28"/>
          <w:szCs w:val="28"/>
        </w:rPr>
        <w:t xml:space="preserve"> кв. 2017 года</w:t>
      </w:r>
    </w:p>
    <w:p>
      <w:pPr>
        <w:pStyle w:val="Normal"/>
        <w:shd w:fill="FFFFFF" w:val="clear"/>
        <w:spacing w:lineRule="atLeast" w:line="2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b w:val="false"/>
          <w:color w:val="000000"/>
          <w:sz w:val="22"/>
          <w:szCs w:val="22"/>
        </w:rPr>
      </w:pPr>
      <w:r>
        <w:rPr>
          <w:rStyle w:val="Strong"/>
          <w:b w:val="false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>
      <w:pPr>
        <w:pStyle w:val="Normal"/>
        <w:shd w:fill="FFFFFF" w:val="clear"/>
        <w:spacing w:lineRule="atLeast" w:line="252"/>
        <w:jc w:val="center"/>
        <w:rPr>
          <w:b w:val="false"/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394"/>
        <w:gridCol w:w="1134"/>
        <w:gridCol w:w="1133"/>
        <w:gridCol w:w="1133"/>
        <w:gridCol w:w="1102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№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>II</w:t>
            </w:r>
          </w:p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>III</w:t>
            </w:r>
          </w:p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>IV</w:t>
            </w:r>
          </w:p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квартал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571,9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771,4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518,4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hd w:fill="FFFFFF" w:val="clear"/>
        <w:spacing w:lineRule="atLeast" w:line="25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fill="FFFFFF" w:val="clear"/>
        <w:spacing w:lineRule="atLeast" w:line="252"/>
        <w:jc w:val="center"/>
        <w:rPr>
          <w:rFonts w:cs="Tahoma" w:ascii="Tahoma" w:hAnsi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</w:t>
      </w:r>
      <w:r>
        <w:rPr>
          <w:rStyle w:val="Strong"/>
          <w:color w:val="000000"/>
          <w:sz w:val="28"/>
          <w:szCs w:val="28"/>
        </w:rPr>
        <w:t xml:space="preserve"> «Газимуро-Заводск</w:t>
      </w:r>
      <w:r>
        <w:rPr>
          <w:rStyle w:val="Strong"/>
          <w:color w:val="000000"/>
          <w:sz w:val="28"/>
          <w:szCs w:val="28"/>
        </w:rPr>
        <w:t>ое</w:t>
      </w:r>
      <w:r>
        <w:rPr>
          <w:rStyle w:val="Strong"/>
          <w:color w:val="000000"/>
          <w:sz w:val="28"/>
          <w:szCs w:val="28"/>
        </w:rPr>
        <w:t>»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и фактических затратах на их содержание за </w:t>
      </w:r>
      <w:r>
        <w:rPr>
          <w:rStyle w:val="Strong"/>
          <w:color w:val="000000"/>
          <w:sz w:val="28"/>
          <w:szCs w:val="28"/>
          <w:lang w:val="en-US"/>
        </w:rPr>
        <w:t>2</w:t>
      </w:r>
      <w:r>
        <w:rPr>
          <w:rStyle w:val="Strong"/>
          <w:color w:val="000000"/>
          <w:sz w:val="28"/>
          <w:szCs w:val="28"/>
        </w:rPr>
        <w:t xml:space="preserve"> кв. 2017 года</w:t>
      </w:r>
    </w:p>
    <w:p>
      <w:pPr>
        <w:pStyle w:val="Normal"/>
        <w:shd w:fill="FFFFFF" w:val="clear"/>
        <w:spacing w:lineRule="atLeast" w:line="2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b w:val="false"/>
          <w:color w:val="000000"/>
          <w:sz w:val="22"/>
          <w:szCs w:val="22"/>
        </w:rPr>
      </w:pPr>
      <w:r>
        <w:rPr>
          <w:rStyle w:val="Strong"/>
          <w:b w:val="false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237"/>
        <w:gridCol w:w="2237"/>
        <w:gridCol w:w="2061"/>
      </w:tblGrid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№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Заработная плата, тыс. руб.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8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rStyle w:val="Strong"/>
                <w:color w:val="000000"/>
                <w:sz w:val="22"/>
                <w:szCs w:val="22"/>
              </w:rPr>
              <w:t>квартал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614,7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Strong"/>
                <w:color w:val="000000"/>
                <w:sz w:val="22"/>
                <w:szCs w:val="22"/>
              </w:rPr>
              <w:t>614,7</w:t>
            </w:r>
          </w:p>
        </w:tc>
      </w:tr>
    </w:tbl>
    <w:p>
      <w:pPr>
        <w:pStyle w:val="Normal"/>
        <w:shd w:fill="FFFFFF" w:val="clear"/>
        <w:spacing w:lineRule="atLeast" w:line="252"/>
        <w:jc w:val="center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237"/>
        <w:gridCol w:w="2237"/>
        <w:gridCol w:w="2062"/>
      </w:tblGrid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№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Заработная плата, тыс. руб.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8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 xml:space="preserve">2 </w:t>
            </w:r>
            <w:r>
              <w:rPr>
                <w:rStyle w:val="Strong"/>
                <w:color w:val="000000"/>
                <w:sz w:val="22"/>
                <w:szCs w:val="22"/>
              </w:rPr>
              <w:t>квартал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1366,5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1366,5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56f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d356f1"/>
    <w:basedOn w:val="DefaultParagraphFont"/>
    <w:rPr>
      <w:b/>
      <w:bCs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284d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2015-07-27T06:50:00Z</dcterms:created>
  <dc:creator>654</dc:creator>
  <dc:language>ru-RU</dc:language>
  <cp:lastModifiedBy>654</cp:lastModifiedBy>
  <cp:lastPrinted>2017-04-26T23:52:00Z</cp:lastPrinted>
  <dcterms:modified xsi:type="dcterms:W3CDTF">2017-04-26T23:53:00Z</dcterms:modified>
  <cp:revision>32</cp:revision>
</cp:coreProperties>
</file>